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عبد الله بن مروان الزجاج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الله بن مروان الزجاج
</w:t>
      </w:r>
    </w:p>
    <w:p>
      <w:pPr/>
      <w:r>
        <w:rPr/>
        <w:t xml:space="preserve">مروان بن عبد الله بن مروان الزجاج </w:t>
      </w:r>
    </w:p>
    <w:p/>
    <w:p>
      <w:pPr/>
      <w:r>
        <w:rPr/>
        <w:t xml:space="preserve">تدميري،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2026-08-05T17:58:11+03:00</dcterms:created>
  <dcterms:modified xsi:type="dcterms:W3CDTF">2026-08-05T17:58:11+03:00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