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أحمد البلذوذي يكنى أبا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أحمد البلذوذي يكنى أبا عمران
</w:t>
      </w:r>
    </w:p>
    <w:p>
      <w:pPr/>
      <w:r>
        <w:rPr/>
        <w:t xml:space="preserve">موسى بن أحمد البلذوذي يكنى أبا عمران </w:t>
      </w:r>
    </w:p>
    <w:p/>
    <w:p>
      <w:pPr/>
      <w:r>
        <w:rPr/>
        <w:t xml:space="preserve">شاعر، ذكره أبو الخطاب بن حزم، وبلذوذ قرية من قرى بجانة.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2026-08-05T16:14:58+03:00</dcterms:created>
  <dcterms:modified xsi:type="dcterms:W3CDTF">2026-08-05T16:14:58+03:00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