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مسعدة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مسعدة الحجازي
</w:t>
      </w:r>
    </w:p>
    <w:p>
      <w:pPr/>
      <w:r>
        <w:rPr/>
        <w:t xml:space="preserve">قاسم بن مسعدة الحجازي </w:t>
      </w:r>
    </w:p>
    <w:p/>
    <w:p>
      <w:pPr/>
      <w:r>
        <w:rPr/>
        <w:t xml:space="preserve">من أهل وادي الحجارة، محدث له رحلة، مات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