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أمية بن غالب الموروري أبو العاصي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أمية بن غالب الموروري أبو العاصي
</w:t>
      </w:r>
    </w:p>
    <w:p>
      <w:pPr/>
      <w:r>
        <w:rPr/>
        <w:t xml:space="preserve">غالب بن أمية بن غالب الموروري أبو العاصي </w:t>
      </w:r>
    </w:p>
    <w:p/>
    <w:p>
      <w:pPr/>
      <w:r>
        <w:rPr/>
        <w:t xml:space="preserve">سكن قرطبة أديب شاعر، أنشد له أبو عمر بن عبد البر، قال: أنشدني أبو الأصبغ عبد العزيز بن أحمد النحوي الأخفش سنة تسع وثمانين وثلاثمائة، قال: أنشدني أبو العاصي غالب بن أمية بن غالب وقد جلس على نهر قرطبة ناظر إلى القصر على بديهة:</w:t>
      </w:r>
    </w:p>
    <w:p/>
    <w:p>
      <w:pPr>
        <w:jc w:val="center"/>
      </w:pPr>
      <w:r>
        <w:rPr>
          <w:color w:val="ff0000"/>
        </w:rPr>
        <w:t xml:space="preserve">يا قصر كم حويت من نعم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عادت لقي في عوارض السكك</w:t>
      </w:r>
    </w:p>
    <w:p/>
    <w:p>
      <w:pPr>
        <w:jc w:val="center"/>
      </w:pPr>
      <w:r>
        <w:rPr>
          <w:color w:val="ff0000"/>
        </w:rPr>
        <w:t xml:space="preserve">يا قصر كمن ألفت من ملك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دارت عليهم دوائر الفلك</w:t>
      </w:r>
    </w:p>
    <w:p/>
    <w:p>
      <w:pPr>
        <w:jc w:val="center"/>
      </w:pPr>
      <w:r>
        <w:rPr>
          <w:color w:val="ff0000"/>
        </w:rPr>
        <w:t xml:space="preserve">أفق بما شئت كل متخذ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يعود يوماً لحال مترك</w:t>
      </w:r>
    </w:p>
    <w:p/>
    <w:p>
      <w:pPr>
        <w:jc w:val="center"/>
      </w:pPr>
      <w:r>
        <w:rPr>
          <w:color w:val="ff0000"/>
        </w:rPr>
        <w:t xml:space="preserve">أين ملوك الشام عدهم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فكل قصر لهم بلا ملك</w:t>
      </w:r>
    </w:p>
    <w:p/>
    <w:p>
      <w:pPr>
        <w:jc w:val="center"/>
      </w:pPr>
      <w:r>
        <w:rPr>
          <w:color w:val="ff0000"/>
        </w:rPr>
        <w:t xml:space="preserve">وقل لدنيا إليك مقبلة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تختال في خزها وفي الفنك</w:t>
      </w:r>
    </w:p>
    <w:p/>
    <w:p>
      <w:pPr>
        <w:jc w:val="center"/>
      </w:pPr>
      <w:r>
        <w:rPr>
          <w:color w:val="ff0000"/>
        </w:rPr>
        <w:t xml:space="preserve">يا خدعة الخلق عن عقولهم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بعداً وسحقاً فما لهم ولك</w:t>
      </w:r>
    </w:p>
    <w:p/>
    <w:p>
      <w:pPr>
        <w:jc w:val="center"/>
      </w:pPr>
      <w:r>
        <w:rPr>
          <w:color w:val="ff0000"/>
        </w:rPr>
        <w:t xml:space="preserve">لو أبصر الخلق من عقولهم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رتب أنسابهم مع الملك</w:t>
      </w:r>
    </w:p>
    <w:p/>
    <w:p>
      <w:pPr>
        <w:jc w:val="center"/>
      </w:pPr>
      <w:r>
        <w:rPr>
          <w:color w:val="ff0000"/>
        </w:rPr>
        <w:t xml:space="preserve">لله من رائح ومبتكر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بطون البطاح منسلك</w:t>
      </w:r>
    </w:p>
    <w:p/>
    <w:p>
      <w:pPr>
        <w:jc w:val="center"/>
      </w:pPr>
      <w:r>
        <w:rPr>
          <w:color w:val="ff0000"/>
        </w:rPr>
        <w:t xml:space="preserve">أو في رؤوس الجبال يشرفها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فأكل من أقوس ومن شبك</w:t>
      </w:r>
    </w:p>
    <w:p/>
    <w:p>
      <w:pPr>
        <w:jc w:val="center"/>
      </w:pPr>
      <w:r>
        <w:rPr>
          <w:color w:val="ff0000"/>
        </w:rPr>
        <w:t xml:space="preserve">ويغبط البقل عند حاجته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تحضر منه جوانب الحنك</w:t>
      </w:r>
    </w:p>
    <w:p/>
    <w:p>
      <w:pPr>
        <w:jc w:val="center"/>
      </w:pPr>
      <w:r>
        <w:rPr>
          <w:color w:val="ff0000"/>
        </w:rPr>
        <w:t xml:space="preserve">حتى يوافيه ما أعد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منزهاً ثوبه عن الودك</w:t>
      </w:r>
    </w:p>
    <w:p/>
    <w:p>
      <w:pPr>
        <w:jc w:val="center"/>
      </w:pPr>
      <w:r>
        <w:rPr>
          <w:color w:val="ff0000"/>
        </w:rPr>
        <w:t xml:space="preserve">هذي حياة الكريم واضحة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حياة المترف المعك</w:t>
      </w:r>
    </w:p>
    <w:p/>
    <w:p>
      <w:pPr>
        <w:jc w:val="center"/>
      </w:pPr>
      <w:r>
        <w:rPr>
          <w:color w:val="ff0000"/>
        </w:rPr>
        <w:t xml:space="preserve">يا صاحب العقل أنت أنتَ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فطأ إليها نوافذ الحبك</w:t>
      </w:r>
    </w:p>
    <w:p/>
    <w:p>
      <w:pPr>
        <w:jc w:val="center"/>
      </w:pPr>
      <w:r>
        <w:rPr>
          <w:color w:val="ff0000"/>
        </w:rPr>
        <w:t xml:space="preserve">وأعدده عهناً منفشاً نظراً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منك لغب الأمور وأدرك</w:t>
      </w:r>
    </w:p>
    <w:p/>
    <w:p>
      <w:pPr>
        <w:jc w:val="center"/>
      </w:pPr>
      <w:r>
        <w:rPr>
          <w:color w:val="ff0000"/>
        </w:rPr>
        <w:t xml:space="preserve">يحمد عند الصباح كل سري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أنفر نوره عن الحلك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2026-08-05T18:17:13+03:00</dcterms:created>
  <dcterms:modified xsi:type="dcterms:W3CDTF">2026-08-05T18:17:13+03:00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