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عاشر بن محمد بن عامر أبو محمد
</w:t>
      </w:r>
    </w:p>
    <w:p>
      <w:pPr>
        <w:jc w:val="start"/>
        <w:bidi/>
      </w:pPr>
      <w:r>
        <w:rPr>
          <w:rFonts w:ascii="arial" w:hAnsi="arial" w:eastAsia="arial" w:cs="arial"/>
          <w:sz w:val="28"/>
          <w:szCs w:val="28"/>
          <w:b w:val="1"/>
          <w:bCs w:val="1"/>
          <w:rtl/>
        </w:rPr>
        <w:t xml:space="preserve">عاشر بن محمد بن عامر أبو محمد
</w:t>
      </w:r>
    </w:p>
    <w:p>
      <w:pPr/>
      <w:r>
        <w:rPr/>
        <w:t xml:space="preserve">عاشر بن محمد بن عامر أبو محمد </w:t>
      </w:r>
    </w:p>
    <w:p/>
    <w:p>
      <w:pPr/>
      <w:r>
        <w:rPr/>
        <w:t xml:space="preserve">فقيه عارف موثق شروطي ولي القضاء بمرسية، وكان من أعرف الناس بكتب الوثائق ألف في شرح المجونة، حدثني عنه عبد المنعم بن محمد بن عبد الرحيم، يروي عن أبي علي الصدفي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2026-08-05T21:23:28+03:00</dcterms:created>
  <dcterms:modified xsi:type="dcterms:W3CDTF">2026-08-05T21:23:28+03:00</dcterms:modified>
</cp:coreProperties>
</file>

<file path=docProps/custom.xml><?xml version="1.0" encoding="utf-8"?>
<Properties xmlns="http://schemas.openxmlformats.org/officeDocument/2006/custom-properties" xmlns:vt="http://schemas.openxmlformats.org/officeDocument/2006/docPropsVTypes"/>
</file>