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عياش بن فرج الأزدي البابري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عياش بن فرج الأزدي البابري أبو بكر
</w:t>
      </w:r>
    </w:p>
    <w:p>
      <w:pPr/>
      <w:r>
        <w:rPr/>
        <w:t xml:space="preserve">عياش بن فرج الأزدي البابري أبو بكر </w:t>
      </w:r>
    </w:p>
    <w:p/>
    <w:p>
      <w:pPr/>
      <w:r>
        <w:rPr/>
        <w:t xml:space="preserve">يروي عن عبد الرحيم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2026-08-05T21:30:14+03:00</dcterms:created>
  <dcterms:modified xsi:type="dcterms:W3CDTF">2026-08-05T21:30:14+03:00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