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يحيى بن أحمد الشلبي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يحيى بن أحمد الشلبي أبو محمد
</w:t>
      </w:r>
    </w:p>
    <w:p>
      <w:pPr/>
      <w:r>
        <w:rPr/>
        <w:t xml:space="preserve">عمران بن يحيى بن أحمد الشلبي أبو محمد </w:t>
      </w:r>
    </w:p>
    <w:p/>
    <w:p>
      <w:pPr/>
      <w:r>
        <w:rPr/>
        <w:t xml:space="preserve">فقيه أستاذ، يروي عن أبي علي الصدفي.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2026-08-05T20:20:17+03:00</dcterms:created>
  <dcterms:modified xsi:type="dcterms:W3CDTF">2026-08-05T20:20:17+03:00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