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فتح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فتح أبو الحسن
</w:t>
      </w:r>
    </w:p>
    <w:p>
      <w:pPr/>
      <w:r>
        <w:rPr/>
        <w:t xml:space="preserve">علي بن فتح أبو الحسن </w:t>
      </w:r>
    </w:p>
    <w:p/>
    <w:p>
      <w:pPr/>
      <w:r>
        <w:rPr/>
        <w:t xml:space="preserve">وزير كان بقرطبة في أيام الفتنة، مشهور الأدب والشعر ومن شعره:</w:t>
      </w:r>
    </w:p>
    <w:p/>
    <w:p>
      <w:pPr>
        <w:jc w:val="center"/>
      </w:pPr>
      <w:r>
        <w:rPr>
          <w:color w:val="ff0000"/>
        </w:rPr>
        <w:t xml:space="preserve">بنفسي من نفسي لديه رهينة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سلم للوشاة ولي حرب</w:t>
      </w:r>
    </w:p>
    <w:p/>
    <w:p>
      <w:pPr>
        <w:jc w:val="center"/>
      </w:pPr>
      <w:r>
        <w:rPr>
          <w:color w:val="ff0000"/>
        </w:rPr>
        <w:t xml:space="preserve">ومن قد أبى إلا الصدود لشقوتي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رضيت بما يرضى بمسكنه القلب</w:t>
      </w:r>
    </w:p>
    <w:p/>
    <w:p>
      <w:pPr>
        <w:jc w:val="center"/>
      </w:pPr>
      <w:r>
        <w:rPr>
          <w:color w:val="ff0000"/>
        </w:rPr>
        <w:t xml:space="preserve">وما لي ذنب عنده غير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كان ذا ذنباً فلا غفر الذنب حبه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2026-08-05T17:01:58+03:00</dcterms:created>
  <dcterms:modified xsi:type="dcterms:W3CDTF">2026-08-05T17:01:58+03:00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