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محمد بن موهب يعرف بابن الزقاق
</w:t>
      </w:r>
    </w:p>
    <w:p>
      <w:pPr>
        <w:jc w:val="start"/>
        <w:bidi/>
      </w:pPr>
      <w:r>
        <w:rPr>
          <w:rFonts w:ascii="arial" w:hAnsi="arial" w:eastAsia="arial" w:cs="arial"/>
          <w:sz w:val="28"/>
          <w:szCs w:val="28"/>
          <w:b w:val="1"/>
          <w:bCs w:val="1"/>
          <w:rtl/>
        </w:rPr>
        <w:t xml:space="preserve">علي بن عبد الله بن محمد بن موهب يعرف بابن الزقاق
</w:t>
      </w:r>
    </w:p>
    <w:p>
      <w:pPr/>
      <w:r>
        <w:rPr/>
        <w:t xml:space="preserve">علي بن عبد الله بن محمد بن موهب يعرف بابن الزقاق </w:t>
      </w:r>
    </w:p>
    <w:p/>
    <w:p>
      <w:pPr/>
      <w:r>
        <w:rPr/>
        <w:t xml:space="preserve">محدث راوية مسند عارف، يروي عن أبي عمر بن عبد البر الحافظ وأبي العباس العذري وأبي الوليد الباجي، توفى سنة اثنتين وثلاثين وخمسمائة، ومولده في رمضان سنة إحدى وأربعين وأربعمائة، حدثني عنه غير واحد منهم القاضي أبو القاسم عبد الرحمن بن محمد وأبو محمد عبد الله بن محمد بن عبيد الله وأبو جعفر أحمد بن أحمد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2026-10-03T14:53:17+03:00</dcterms:created>
  <dcterms:modified xsi:type="dcterms:W3CDTF">2026-10-03T14:53:17+03:00</dcterms:modified>
</cp:coreProperties>
</file>

<file path=docProps/custom.xml><?xml version="1.0" encoding="utf-8"?>
<Properties xmlns="http://schemas.openxmlformats.org/officeDocument/2006/custom-properties" xmlns:vt="http://schemas.openxmlformats.org/officeDocument/2006/docPropsVTypes"/>
</file>