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بطال الجياني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بطال الجياني أبو الحسن
</w:t>
      </w:r>
    </w:p>
    <w:p>
      <w:pPr/>
      <w:r>
        <w:rPr/>
        <w:t xml:space="preserve">علي بن بطال الجياني أبو الحسن </w:t>
      </w:r>
    </w:p>
    <w:p/>
    <w:p>
      <w:pPr/>
      <w:r>
        <w:rPr/>
        <w:t xml:space="preserve">فقيه مشهور، يروى عنه أبو داود سليمان بن نجاح.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2026-10-03T14:46:55+03:00</dcterms:created>
  <dcterms:modified xsi:type="dcterms:W3CDTF">2026-10-03T14:46:55+03:00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