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إبراهيم بن حيوية الشيرازي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إبراهيم بن حيوية الشيرازي أبو الحسن
</w:t>
      </w:r>
    </w:p>
    <w:p>
      <w:pPr/>
      <w:r>
        <w:rPr/>
        <w:t xml:space="preserve">علي بن إبراهيم بن حيوية الشيرازي أبو الحسن </w:t>
      </w:r>
    </w:p>
    <w:p/>
    <w:p>
      <w:pPr/>
      <w:r>
        <w:rPr/>
        <w:t xml:space="preserve">قدم الأندلس وحدث بها عن أبي محمد الحسن بن رشيق المصري المعدل، روى عنه أبو عمر 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2026-10-03T14:55:31+03:00</dcterms:created>
  <dcterms:modified xsi:type="dcterms:W3CDTF">2026-10-03T14:55:31+03:00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