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محمد الجذامي أبو الحسن يعرف بابن نافع
</w:t>
      </w:r>
    </w:p>
    <w:p>
      <w:pPr>
        <w:jc w:val="start"/>
        <w:bidi/>
      </w:pPr>
      <w:r>
        <w:rPr>
          <w:rFonts w:ascii="arial" w:hAnsi="arial" w:eastAsia="arial" w:cs="arial"/>
          <w:sz w:val="28"/>
          <w:szCs w:val="28"/>
          <w:b w:val="1"/>
          <w:bCs w:val="1"/>
          <w:rtl/>
        </w:rPr>
        <w:t xml:space="preserve">علي بن أحمد بن محمد الجذامي أبو الحسن يعرف بابن نافع
</w:t>
      </w:r>
    </w:p>
    <w:p>
      <w:pPr/>
      <w:r>
        <w:rPr/>
        <w:t xml:space="preserve">علي بن أحمد بن محمد الجذامي أبو الحسن يعرف بابن نافع </w:t>
      </w:r>
    </w:p>
    <w:p/>
    <w:p>
      <w:pPr/>
      <w:r>
        <w:rPr/>
        <w:t xml:space="preserve">فقيه مشاور محدث يروي عن أبي علي الغساني وأبي علي الصدفي وغيرهما حدثني عنه القاضي أبو القاسم عبد الرحمن بن محمد وغيره، توفى سنة اثنتين وثلاثين وخمسمائة، ومولده في جمادى الآخرة سنة ست وستين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2026-08-05T23:11:56+03:00</dcterms:created>
  <dcterms:modified xsi:type="dcterms:W3CDTF">2026-08-05T23:11:56+03:00</dcterms:modified>
</cp:coreProperties>
</file>

<file path=docProps/custom.xml><?xml version="1.0" encoding="utf-8"?>
<Properties xmlns="http://schemas.openxmlformats.org/officeDocument/2006/custom-properties" xmlns:vt="http://schemas.openxmlformats.org/officeDocument/2006/docPropsVTypes"/>
</file>