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عبد العزيز بن حمدين 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عبد العزيز بن حمدين التغلبي
</w:t>
      </w:r>
    </w:p>
    <w:p>
      <w:pPr/>
      <w:r>
        <w:rPr/>
        <w:t xml:space="preserve">علي بن محمد بن عبد العزيز بن حمدين التغلبي </w:t>
      </w:r>
    </w:p>
    <w:p/>
    <w:p>
      <w:pPr/>
      <w:r>
        <w:rPr/>
        <w:t xml:space="preserve">قرطبي فقيه، مشهور من أهل بيت قضاء ورئاسة.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2026-10-03T15:53:50+03:00</dcterms:created>
  <dcterms:modified xsi:type="dcterms:W3CDTF">2026-10-03T15:53:50+03:00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