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حمد بن عباس الأستجي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حمد بن عباس الأستجي
</w:t>
      </w:r>
    </w:p>
    <w:p>
      <w:pPr/>
      <w:r>
        <w:rPr/>
        <w:t xml:space="preserve">عثمان بن حمد بن عباس الأستجي </w:t>
      </w:r>
    </w:p>
    <w:p/>
    <w:p>
      <w:pPr/>
      <w:r>
        <w:rPr/>
        <w:t xml:space="preserve">توفى سنة ست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