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حمد بن عباس الأستجي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حمد بن عباس الأستجي
</w:t>
      </w:r>
    </w:p>
    <w:p>
      <w:pPr/>
      <w:r>
        <w:rPr/>
        <w:t xml:space="preserve">عثمان بن حمد بن عباس الأستجي </w:t>
      </w:r>
    </w:p>
    <w:p/>
    <w:p>
      <w:pPr/>
      <w:r>
        <w:rPr/>
        <w:t xml:space="preserve">توفى سنة ست وخمسين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2026-10-03T15:51:13+03:00</dcterms:created>
  <dcterms:modified xsi:type="dcterms:W3CDTF">2026-10-03T15:51:13+03:00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