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زياد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زياد الأندلسي
</w:t>
      </w:r>
    </w:p>
    <w:p>
      <w:pPr/>
      <w:r>
        <w:rPr/>
        <w:t xml:space="preserve">عبد السلام بن زياد الأندلسي </w:t>
      </w:r>
    </w:p>
    <w:p/>
    <w:p>
      <w:pPr/>
      <w:r>
        <w:rPr/>
        <w:t xml:space="preserve">يروي عن قاسم بن أصبغ الإمام البياني الأندلسي، روى عنه نصر بن أحمد بن عبد الملك، قال: نصر أنشدني عبد السلام بن زياد، قال: أنشدنا قاسم بن أصبغ:</w:t>
      </w:r>
    </w:p>
    <w:p/>
    <w:p>
      <w:pPr>
        <w:jc w:val="center"/>
      </w:pPr>
      <w:r>
        <w:rPr>
          <w:color w:val="ff0000"/>
        </w:rPr>
        <w:t xml:space="preserve">فتى ألف السكوت فما 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يود للومه أبداً سلاما</w:t>
      </w:r>
    </w:p>
    <w:p/>
    <w:p>
      <w:pPr>
        <w:jc w:val="center"/>
      </w:pPr>
      <w:r>
        <w:rPr>
          <w:color w:val="ff0000"/>
        </w:rPr>
        <w:t xml:space="preserve">فلو كلمته خمسين عاماً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تماماً لم يراجعك الكلاما</w:t>
      </w:r>
    </w:p>
    <w:p/>
    <w:p>
      <w:pPr>
        <w:jc w:val="center"/>
      </w:pPr>
      <w:r>
        <w:rPr>
          <w:color w:val="ff0000"/>
        </w:rPr>
        <w:t xml:space="preserve">وما أن بالفتى عني ولكن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مخافة يهضم الكلم الطعام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2026-10-04T18:24:09+03:00</dcterms:created>
  <dcterms:modified xsi:type="dcterms:W3CDTF">2026-10-04T18:24:09+03:00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