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بن وهبون المرسى
</w:t>
      </w:r>
    </w:p>
    <w:p>
      <w:pPr>
        <w:jc w:val="start"/>
        <w:bidi/>
      </w:pPr>
      <w:r>
        <w:rPr>
          <w:rFonts w:ascii="arial" w:hAnsi="arial" w:eastAsia="arial" w:cs="arial"/>
          <w:sz w:val="28"/>
          <w:szCs w:val="28"/>
          <w:b w:val="1"/>
          <w:bCs w:val="1"/>
          <w:rtl/>
        </w:rPr>
        <w:t xml:space="preserve">عبد الجليل بن وهبون المرسى
</w:t>
      </w:r>
    </w:p>
    <w:p>
      <w:pPr/>
      <w:r>
        <w:rPr/>
        <w:t xml:space="preserve">عبد الجليل بن وهبون المرسى </w:t>
      </w:r>
    </w:p>
    <w:p/>
    <w:p>
      <w:pPr/>
      <w:r>
        <w:rPr/>
        <w:t xml:space="preserve">أحد الشعراء الأدباء الفحول يروى من المطروق والمنحول فمما أنشدت له من قصيد وهو فريد:</w:t>
      </w:r>
    </w:p>
    <w:p/>
    <w:p>
      <w:pPr>
        <w:jc w:val="center"/>
      </w:pPr>
      <w:r>
        <w:rPr>
          <w:color w:val="ff0000"/>
        </w:rPr>
        <w:t xml:space="preserve">بيني وبين الليالي همة جلل</w:t>
      </w:r>
      <w:r>
        <w:rPr>
          <w:color w:val="ff0000"/>
        </w:rPr>
        <w:t xml:space="preserve">      </w:t>
      </w:r>
      <w:r>
        <w:rPr>
          <w:color w:val="ff0000"/>
        </w:rPr>
        <w:t xml:space="preserve">لو نالها البدر لاستخذى له زحل</w:t>
      </w:r>
    </w:p>
    <w:p/>
    <w:p>
      <w:pPr>
        <w:jc w:val="center"/>
      </w:pPr>
      <w:r>
        <w:rPr>
          <w:color w:val="ff0000"/>
        </w:rPr>
        <w:t xml:space="preserve">سراب كان يبان عندما شنب</w:t>
      </w:r>
      <w:r>
        <w:rPr>
          <w:color w:val="ff0000"/>
        </w:rPr>
        <w:t xml:space="preserve">      </w:t>
      </w:r>
      <w:r>
        <w:rPr>
          <w:color w:val="ff0000"/>
        </w:rPr>
        <w:t xml:space="preserve">وهول كل ظلام عندها كحل</w:t>
      </w:r>
    </w:p>
    <w:p/>
    <w:p>
      <w:pPr>
        <w:jc w:val="center"/>
      </w:pPr>
      <w:r>
        <w:rPr>
          <w:color w:val="ff0000"/>
        </w:rPr>
        <w:t xml:space="preserve">من أبن أبجس لا في السعد قصر بي</w:t>
      </w:r>
      <w:r>
        <w:rPr>
          <w:color w:val="ff0000"/>
        </w:rPr>
        <w:t xml:space="preserve">      </w:t>
      </w:r>
      <w:r>
        <w:rPr>
          <w:color w:val="ff0000"/>
        </w:rPr>
        <w:t xml:space="preserve">عن المعالي ولا في مقولي خطل</w:t>
      </w:r>
    </w:p>
    <w:p/>
    <w:p>
      <w:pPr>
        <w:jc w:val="center"/>
      </w:pPr>
      <w:r>
        <w:rPr>
          <w:color w:val="ff0000"/>
        </w:rPr>
        <w:t xml:space="preserve">دنا إلى الدهر فلتكره سجيته</w:t>
      </w:r>
      <w:r>
        <w:rPr>
          <w:color w:val="ff0000"/>
        </w:rPr>
        <w:t xml:space="preserve">      </w:t>
      </w:r>
      <w:r>
        <w:rPr>
          <w:color w:val="ff0000"/>
        </w:rPr>
        <w:t xml:space="preserve">ذنب الحسام إذا ما أحجم البطل</w:t>
      </w:r>
    </w:p>
    <w:p/>
    <w:p>
      <w:pPr/>
      <w:r>
        <w:rPr/>
        <w:t xml:space="preserve">وله وقد ركب بإشبيلية زورقاً في نهرها في ليلة مظلمة وبين أيديهم شمعتان قد انعكس شعاعها في اللجة فقال مرتجلا:</w:t>
      </w:r>
    </w:p>
    <w:p/>
    <w:p>
      <w:pPr>
        <w:jc w:val="center"/>
      </w:pPr>
      <w:r>
        <w:rPr>
          <w:color w:val="ff0000"/>
        </w:rPr>
        <w:t xml:space="preserve">كأنما الشمعتان إذا سمتا</w:t>
      </w:r>
      <w:r>
        <w:rPr>
          <w:color w:val="ff0000"/>
        </w:rPr>
        <w:t xml:space="preserve">      </w:t>
      </w:r>
      <w:r>
        <w:rPr>
          <w:color w:val="ff0000"/>
        </w:rPr>
        <w:t xml:space="preserve">خدا غلام محسن الجيد</w:t>
      </w:r>
    </w:p>
    <w:p/>
    <w:p>
      <w:pPr>
        <w:jc w:val="center"/>
      </w:pPr>
      <w:r>
        <w:rPr>
          <w:color w:val="ff0000"/>
        </w:rPr>
        <w:t xml:space="preserve">وفي حشا الماء من شعاعهما</w:t>
      </w:r>
      <w:r>
        <w:rPr>
          <w:color w:val="ff0000"/>
        </w:rPr>
        <w:t xml:space="preserve">      </w:t>
      </w:r>
      <w:r>
        <w:rPr>
          <w:color w:val="ff0000"/>
        </w:rPr>
        <w:t xml:space="preserve">طريق نار الهوى إلى كبدي</w:t>
      </w:r>
    </w:p>
    <w:p/>
    <w:p>
      <w:pPr/>
      <w:r>
        <w:rPr/>
        <w:t xml:space="preserve">وله وقد قبض على يد غلام وسيم يسايره والناس ينظرون إلى هلال شوال فقال:</w:t>
      </w:r>
    </w:p>
    <w:p/>
    <w:p>
      <w:pPr>
        <w:jc w:val="center"/>
      </w:pPr>
      <w:r>
        <w:rPr>
          <w:color w:val="ff0000"/>
        </w:rPr>
        <w:t xml:space="preserve">يا هلال استتر بوجهك عنا</w:t>
      </w:r>
      <w:r>
        <w:rPr>
          <w:color w:val="ff0000"/>
        </w:rPr>
        <w:t xml:space="preserve">      </w:t>
      </w:r>
      <w:r>
        <w:rPr>
          <w:color w:val="ff0000"/>
        </w:rPr>
        <w:t xml:space="preserve">إن مولاك قابض بشمالي</w:t>
      </w:r>
    </w:p>
    <w:p/>
    <w:p>
      <w:pPr>
        <w:jc w:val="center"/>
      </w:pPr>
      <w:r>
        <w:rPr>
          <w:color w:val="ff0000"/>
        </w:rPr>
        <w:t xml:space="preserve">هبك تحكي سناه خدا بخد</w:t>
      </w:r>
      <w:r>
        <w:rPr>
          <w:color w:val="ff0000"/>
        </w:rPr>
        <w:t xml:space="preserve">      </w:t>
      </w:r>
      <w:r>
        <w:rPr>
          <w:color w:val="ff0000"/>
        </w:rPr>
        <w:t xml:space="preserve">قم فجنا لقده بمثال</w:t>
      </w:r>
    </w:p>
    <w:p/>
    <w:p>
      <w:pPr/>
      <w:r>
        <w:rPr/>
        <w:t xml:space="preserve">وله في غلام متلثم:</w:t>
      </w:r>
    </w:p>
    <w:p/>
    <w:p>
      <w:pPr>
        <w:jc w:val="center"/>
      </w:pPr>
      <w:r>
        <w:rPr>
          <w:color w:val="ff0000"/>
        </w:rPr>
        <w:t xml:space="preserve">غزال يستطاب الموت فيه</w:t>
      </w:r>
      <w:r>
        <w:rPr>
          <w:color w:val="ff0000"/>
        </w:rPr>
        <w:t xml:space="preserve">      </w:t>
      </w:r>
      <w:r>
        <w:rPr>
          <w:color w:val="ff0000"/>
        </w:rPr>
        <w:t xml:space="preserve">ويعذب في محاسنه العذاب</w:t>
      </w:r>
    </w:p>
    <w:p/>
    <w:p>
      <w:pPr>
        <w:jc w:val="center"/>
      </w:pPr>
      <w:r>
        <w:rPr>
          <w:color w:val="ff0000"/>
        </w:rPr>
        <w:t xml:space="preserve">يقبله اللثام هوى وشوقاً</w:t>
      </w:r>
      <w:r>
        <w:rPr>
          <w:color w:val="ff0000"/>
        </w:rPr>
        <w:t xml:space="preserve">      </w:t>
      </w:r>
      <w:r>
        <w:rPr>
          <w:color w:val="ff0000"/>
        </w:rPr>
        <w:t xml:space="preserve">ويجني ورد خديه النقاب</w:t>
      </w:r>
    </w:p>
    <w:p/>
    <w:p>
      <w:pPr/>
      <w:r>
        <w:rPr/>
        <w:t xml:space="preserve">وله يتغزل:</w:t>
      </w:r>
    </w:p>
    <w:p/>
    <w:p>
      <w:pPr>
        <w:jc w:val="center"/>
      </w:pPr>
      <w:r>
        <w:rPr>
          <w:color w:val="ff0000"/>
        </w:rPr>
        <w:t xml:space="preserve">سقى فسقى الله الزمان من أجله</w:t>
      </w:r>
      <w:r>
        <w:rPr>
          <w:color w:val="ff0000"/>
        </w:rPr>
        <w:t xml:space="preserve">      </w:t>
      </w:r>
      <w:r>
        <w:rPr>
          <w:color w:val="ff0000"/>
        </w:rPr>
        <w:t xml:space="preserve">بكأسين من لميائه وعقاره</w:t>
      </w:r>
    </w:p>
    <w:p/>
    <w:p>
      <w:pPr>
        <w:jc w:val="center"/>
      </w:pPr>
      <w:r>
        <w:rPr>
          <w:color w:val="ff0000"/>
        </w:rPr>
        <w:t xml:space="preserve">وحيا فحيا الله دهراً أتى به</w:t>
      </w:r>
      <w:r>
        <w:rPr>
          <w:color w:val="ff0000"/>
        </w:rPr>
        <w:t xml:space="preserve">      </w:t>
      </w:r>
      <w:r>
        <w:rPr>
          <w:color w:val="ff0000"/>
        </w:rPr>
        <w:t xml:space="preserve">باسين من ريحانه وعداره</w:t>
      </w:r>
    </w:p>
    <w:p/>
    <w:p>
      <w:pPr/>
      <w:r>
        <w:rPr/>
        <w:t xml:space="preserve">وله في حار على فرن ويده في يد فتى يسمى ربيعاً فقال له: صف هذا الفرن.</w:t>
      </w:r>
    </w:p>
    <w:p/>
    <w:p>
      <w:pPr/>
      <w:r>
        <w:rPr/>
        <w:t xml:space="preserve">فقال:</w:t>
      </w:r>
    </w:p>
    <w:p/>
    <w:p>
      <w:pPr>
        <w:jc w:val="center"/>
      </w:pPr>
      <w:r>
        <w:rPr>
          <w:color w:val="ff0000"/>
        </w:rPr>
        <w:t xml:space="preserve">= فرن رأيته يتلظى=وربيع </w:t>
      </w:r>
      <w:r>
        <w:rPr>
          <w:color w:val="ff0000"/>
        </w:rPr>
        <w:t xml:space="preserve">      </w:t>
      </w:r>
      <w:r>
        <w:rPr>
          <w:color w:val="ff0000"/>
        </w:rPr>
        <w:t xml:space="preserve"> وعقيدي</w:t>
      </w:r>
    </w:p>
    <w:p/>
    <w:p>
      <w:pPr>
        <w:jc w:val="center"/>
      </w:pPr>
      <w:r>
        <w:rPr>
          <w:color w:val="ff0000"/>
        </w:rPr>
        <w:t xml:space="preserve">قال شبهه قلت صدر حسود</w:t>
      </w:r>
      <w:r>
        <w:rPr>
          <w:color w:val="ff0000"/>
        </w:rPr>
        <w:t xml:space="preserve">      </w:t>
      </w:r>
      <w:r>
        <w:rPr>
          <w:color w:val="ff0000"/>
        </w:rPr>
        <w:t xml:space="preserve">حالطاً من مكارم المحسود</w:t>
      </w:r>
    </w:p>
    <w:p/>
    <w:p>
      <w:pPr/>
      <w:r>
        <w:rPr/>
        <w:t xml:space="preserve">ومن أعجب ما يحكى وأغرب ما يروى أنه جمعه وأبا إسحق الخفاجي الطريق من لورقة إلى مرسية والعدو - دمره الله - بلييط ما بين المدينتين إلى أن مرا بمشهدين وعليهما رأسان باديان وكأنهما بالتحذير لهما يناديان فقال أبا إسحاق مرتجلاً:</w:t>
      </w:r>
    </w:p>
    <w:p/>
    <w:p>
      <w:pPr>
        <w:jc w:val="center"/>
      </w:pPr>
      <w:r>
        <w:rPr>
          <w:color w:val="ff0000"/>
        </w:rPr>
        <w:t xml:space="preserve">ويا رب رأس لا تزاور بينه</w:t>
      </w:r>
      <w:r>
        <w:rPr>
          <w:color w:val="ff0000"/>
        </w:rPr>
        <w:t xml:space="preserve">      </w:t>
      </w:r>
      <w:r>
        <w:rPr>
          <w:color w:val="ff0000"/>
        </w:rPr>
        <w:t xml:space="preserve">وبين أخيه والمحل قريب</w:t>
      </w:r>
    </w:p>
    <w:p/>
    <w:p>
      <w:pPr>
        <w:jc w:val="center"/>
      </w:pPr>
      <w:r>
        <w:rPr>
          <w:color w:val="ff0000"/>
        </w:rPr>
        <w:t xml:space="preserve">أقاف به صلد الصفا فهو منبر</w:t>
      </w:r>
      <w:r>
        <w:rPr>
          <w:color w:val="ff0000"/>
        </w:rPr>
        <w:t xml:space="preserve">      </w:t>
      </w:r>
      <w:r>
        <w:rPr>
          <w:color w:val="ff0000"/>
        </w:rPr>
        <w:t xml:space="preserve">وقام على أعلاه فهو خطيب</w:t>
      </w:r>
    </w:p>
    <w:p/>
    <w:p>
      <w:pPr/>
      <w:r>
        <w:rPr/>
        <w:t xml:space="preserve">فقال عبد الجليل مسرعاً:</w:t>
      </w:r>
    </w:p>
    <w:p/>
    <w:p>
      <w:pPr>
        <w:jc w:val="center"/>
      </w:pPr>
      <w:r>
        <w:rPr>
          <w:color w:val="ff0000"/>
        </w:rPr>
        <w:t xml:space="preserve">يقول حذاراً لا اغتراراً فربما</w:t>
      </w:r>
      <w:r>
        <w:rPr>
          <w:color w:val="ff0000"/>
        </w:rPr>
        <w:t xml:space="preserve">      </w:t>
      </w:r>
      <w:r>
        <w:rPr>
          <w:color w:val="ff0000"/>
        </w:rPr>
        <w:t xml:space="preserve">أناخ قتيل بني ومر سليب</w:t>
      </w:r>
    </w:p>
    <w:p/>
    <w:p>
      <w:pPr>
        <w:jc w:val="center"/>
      </w:pPr>
      <w:r>
        <w:rPr>
          <w:color w:val="ff0000"/>
        </w:rPr>
        <w:t xml:space="preserve">وينشدنا أنا غريبان هاهنا</w:t>
      </w:r>
      <w:r>
        <w:rPr>
          <w:color w:val="ff0000"/>
        </w:rPr>
        <w:t xml:space="preserve">      </w:t>
      </w:r>
      <w:r>
        <w:rPr>
          <w:color w:val="ff0000"/>
        </w:rPr>
        <w:t xml:space="preserve">وكل غريب للغريب نسيب</w:t>
      </w:r>
    </w:p>
    <w:p/>
    <w:p>
      <w:pPr>
        <w:jc w:val="center"/>
      </w:pPr>
      <w:r>
        <w:rPr>
          <w:color w:val="ff0000"/>
        </w:rPr>
        <w:t xml:space="preserve">فإن لم يزره صاحب وخليله</w:t>
      </w:r>
      <w:r>
        <w:rPr>
          <w:color w:val="ff0000"/>
        </w:rPr>
        <w:t xml:space="preserve">      </w:t>
      </w:r>
      <w:r>
        <w:rPr>
          <w:color w:val="ff0000"/>
        </w:rPr>
        <w:t xml:space="preserve">فقد زاره نسر هناك وذيب</w:t>
      </w:r>
    </w:p>
    <w:p/>
    <w:p>
      <w:pPr>
        <w:jc w:val="center"/>
      </w:pPr>
      <w:r>
        <w:rPr>
          <w:color w:val="ff0000"/>
        </w:rPr>
        <w:t xml:space="preserve">فها هو إما منظراً فهو ضاحك</w:t>
      </w:r>
      <w:r>
        <w:rPr>
          <w:color w:val="ff0000"/>
        </w:rPr>
        <w:t xml:space="preserve">      </w:t>
      </w:r>
      <w:r>
        <w:rPr>
          <w:color w:val="ff0000"/>
        </w:rPr>
        <w:t xml:space="preserve">إليك وإما نصبة فكئيب</w:t>
      </w:r>
    </w:p>
    <w:p/>
    <w:p>
      <w:pPr/>
      <w:r>
        <w:rPr/>
        <w:t xml:space="preserve">فما أتم قوله حتى لاح لهما قتام انقشع عن سرية خيل، فما أقحلت، إلا وعبد الجليل قتيل، وابن خفاجة سليب وهذا من أغرب تفول وأصدق تفول. توفى في حدود الثمانين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2026-08-05T17:02:00+03:00</dcterms:created>
  <dcterms:modified xsi:type="dcterms:W3CDTF">2026-08-05T17:02:00+03:00</dcterms:modified>
</cp:coreProperties>
</file>

<file path=docProps/custom.xml><?xml version="1.0" encoding="utf-8"?>
<Properties xmlns="http://schemas.openxmlformats.org/officeDocument/2006/custom-properties" xmlns:vt="http://schemas.openxmlformats.org/officeDocument/2006/docPropsVTypes"/>
</file>