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اليحصبي عرف بالبابي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اليحصبي عرف بالبابي
</w:t>
      </w:r>
    </w:p>
    <w:p>
      <w:pPr/>
      <w:r>
        <w:rPr/>
        <w:t xml:space="preserve">عبد العزيز بن محمد اليحصبي عرف بالبابي </w:t>
      </w:r>
    </w:p>
    <w:p/>
    <w:p>
      <w:pPr/>
      <w:r>
        <w:rPr/>
        <w:t xml:space="preserve">كان صاحب الأحكام والحسبة بمرسية مدة، وكان نحوياً عارفاً بأبيات المعاني ذكياً، توفى على خير عمله بمرسية، في سنة ثمان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