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مهران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مهران
</w:t>
      </w:r>
    </w:p>
    <w:p>
      <w:pPr/>
      <w:r>
        <w:rPr/>
        <w:t xml:space="preserve">عبد الرحمن بن مهران </w:t>
      </w:r>
    </w:p>
    <w:p/>
    <w:p>
      <w:pPr/>
      <w:r>
        <w:rPr/>
        <w:t xml:space="preserve">شاعر مطبوع كان في الدولة العامرية.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2026-10-03T17:33:08+03:00</dcterms:created>
  <dcterms:modified xsi:type="dcterms:W3CDTF">2026-10-03T17:33:08+03:00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