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عيسى بن رجاء الشمنتاني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عيسى بن رجاء الشمنتاني
</w:t>
      </w:r>
    </w:p>
    <w:p>
      <w:pPr/>
      <w:r>
        <w:rPr/>
        <w:t xml:space="preserve">عبد الرحمن بن عيسى بن رجاء الشمنتاني </w:t>
      </w:r>
    </w:p>
    <w:p/>
    <w:p>
      <w:pPr/>
      <w:r>
        <w:rPr/>
        <w:t xml:space="preserve">قاضي المرية، توفى سنة ست وثمانين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2026-08-05T22:27:52+03:00</dcterms:created>
  <dcterms:modified xsi:type="dcterms:W3CDTF">2026-08-05T22:27:52+03:00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