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رضا أبو القاسم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رضا أبو القاسم الخطيب
</w:t>
      </w:r>
    </w:p>
    <w:p>
      <w:pPr/>
      <w:r>
        <w:rPr/>
        <w:t xml:space="preserve">عبد الرحمن بن أحمد بن رضا أبو القاسم الخطيب </w:t>
      </w:r>
    </w:p>
    <w:p/>
    <w:p>
      <w:pPr/>
      <w:r>
        <w:rPr/>
        <w:t xml:space="preserve">توفى سنة خمس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2026-08-05T17:16:29+03:00</dcterms:created>
  <dcterms:modified xsi:type="dcterms:W3CDTF">2026-08-05T17:16:29+03:00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