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رضا أبو القاسم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رضا أبو القاسم الخطيب
</w:t>
      </w:r>
    </w:p>
    <w:p>
      <w:pPr/>
      <w:r>
        <w:rPr/>
        <w:t xml:space="preserve">عبد الرحمن بن أحمد بن رضا أبو القاسم الخطيب </w:t>
      </w:r>
    </w:p>
    <w:p/>
    <w:p>
      <w:pPr/>
      <w:r>
        <w:rPr/>
        <w:t xml:space="preserve">توفى سنة خمس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2026-10-03T18:36:49+03:00</dcterms:created>
  <dcterms:modified xsi:type="dcterms:W3CDTF">2026-10-03T18:36:49+03:00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