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محمد بن النظام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محمد بن النظام
</w:t>
      </w:r>
    </w:p>
    <w:p>
      <w:pPr/>
      <w:r>
        <w:rPr/>
        <w:t xml:space="preserve">عبد الرحمن بن محمد بن النظام </w:t>
      </w:r>
    </w:p>
    <w:p/>
    <w:p>
      <w:pPr/>
      <w:r>
        <w:rPr/>
        <w:t xml:space="preserve">شاعر أديب، ذكره أبو عامر بن مسلمة، قال الحميدي: ولا أدري لعله الذي قبله.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2026-10-03T19:37:52+03:00</dcterms:created>
  <dcterms:modified xsi:type="dcterms:W3CDTF">2026-10-03T19:37:52+03:00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