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مروان الزجاج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مروان الزجاج أبو محمد
</w:t>
      </w:r>
    </w:p>
    <w:p>
      <w:pPr/>
      <w:r>
        <w:rPr/>
        <w:t xml:space="preserve">عبد الله بن مروان الزجاج أبو محمد </w:t>
      </w:r>
    </w:p>
    <w:p/>
    <w:p>
      <w:pPr/>
      <w:r>
        <w:rPr/>
        <w:t xml:space="preserve">يروي عن القاضي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2026-08-05T16:07:36+03:00</dcterms:created>
  <dcterms:modified xsi:type="dcterms:W3CDTF">2026-08-05T16:07:36+03:00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