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الناصر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الناصر
</w:t>
      </w:r>
    </w:p>
    <w:p>
      <w:pPr/>
      <w:r>
        <w:rPr/>
        <w:t xml:space="preserve">عبد الله بن الناصر </w:t>
      </w:r>
    </w:p>
    <w:p/>
    <w:p>
      <w:pPr/>
      <w:r>
        <w:rPr/>
        <w:t xml:space="preserve">أديب فاضل أبوه الناصر، بسبب متابعة أكثر الناس له لأدبه وفضله في سنة ثمان وثلاثين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2026-10-03T19:36:45+03:00</dcterms:created>
  <dcterms:modified xsi:type="dcterms:W3CDTF">2026-10-03T19:36:45+03:00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