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نصر بن فاتح السكي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نصر بن فاتح السكي أبو محمد
</w:t>
      </w:r>
    </w:p>
    <w:p>
      <w:pPr/>
      <w:r>
        <w:rPr/>
        <w:t xml:space="preserve">عبد الله بن أبي نصر بن فاتح السكي أبو محمد </w:t>
      </w:r>
    </w:p>
    <w:p/>
    <w:p>
      <w:pPr/>
      <w:r>
        <w:rPr/>
        <w:t xml:space="preserve">كان - رحمه الله - مجتهداً في تقييد الحديث وقراءته عارفاً بالخطوط، استفاد ذلك من شيخنا أبي القاسم بن محمد. توفى غريقاً في البحر عازماً على الرحلة بعد عام 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2026-10-03T19:41:17+03:00</dcterms:created>
  <dcterms:modified xsi:type="dcterms:W3CDTF">2026-10-03T19:41:17+03:00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