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فايز العكي أبو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فايز العكي أبو محمد
</w:t>
      </w:r>
    </w:p>
    <w:p>
      <w:pPr/>
      <w:r>
        <w:rPr/>
        <w:t xml:space="preserve">عبد الله بن فايز العكي أبو محمد </w:t>
      </w:r>
    </w:p>
    <w:p/>
    <w:p>
      <w:pPr/>
      <w:r>
        <w:rPr/>
        <w:t xml:space="preserve">مقرئ أستاذ مجود، توفى سنة ستين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2026-08-05T21:30:11+03:00</dcterms:created>
  <dcterms:modified xsi:type="dcterms:W3CDTF">2026-08-05T21:30:11+03:00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