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علي الجهني الوهراني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علي الجهني الوهراني أبو محمد
</w:t>
      </w:r>
    </w:p>
    <w:p>
      <w:pPr/>
      <w:r>
        <w:rPr/>
        <w:t xml:space="preserve">عبد الله بن محمد بن علي الجهني الوهراني أبو محمد </w:t>
      </w:r>
    </w:p>
    <w:p/>
    <w:p>
      <w:pPr/>
      <w:r>
        <w:rPr/>
        <w:t xml:space="preserve">فقيه يروي عن القاضي أبي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2026-10-03T20:59:24+03:00</dcterms:created>
  <dcterms:modified xsi:type="dcterms:W3CDTF">2026-10-03T20:59:24+03:00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