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شهيد بن عيسى بن شهيد
</w:t>
      </w:r>
    </w:p>
    <w:p>
      <w:pPr>
        <w:jc w:val="start"/>
        <w:bidi/>
      </w:pPr>
      <w:r>
        <w:rPr>
          <w:rFonts w:ascii="arial" w:hAnsi="arial" w:eastAsia="arial" w:cs="arial"/>
          <w:sz w:val="28"/>
          <w:szCs w:val="28"/>
          <w:b w:val="1"/>
          <w:bCs w:val="1"/>
          <w:rtl/>
        </w:rPr>
        <w:t xml:space="preserve">شهيد بن عيسى بن شهيد
</w:t>
      </w:r>
    </w:p>
    <w:p>
      <w:pPr/>
      <w:r>
        <w:rPr/>
        <w:t xml:space="preserve">شهيد بن عيسى بن شهيد </w:t>
      </w:r>
    </w:p>
    <w:p/>
    <w:p>
      <w:pPr/>
      <w:r>
        <w:rPr/>
        <w:t xml:space="preserve">من أجداد بني شهيد بيت الوزير أبي عامر أحمد بن عبد الملك بن أحمد بن عبد الملك بن شهيد، أديب شاعر، ذكر له مسلمة بن محمد بن عمر شعراً يفخر فيه بقيس.</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2026-10-03T21:47:02+03:00</dcterms:created>
  <dcterms:modified xsi:type="dcterms:W3CDTF">2026-10-03T21:47:02+03:00</dcterms:modified>
</cp:coreProperties>
</file>

<file path=docProps/custom.xml><?xml version="1.0" encoding="utf-8"?>
<Properties xmlns="http://schemas.openxmlformats.org/officeDocument/2006/custom-properties" xmlns:vt="http://schemas.openxmlformats.org/officeDocument/2006/docPropsVTypes"/>
</file>