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جودي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جودي
</w:t>
      </w:r>
    </w:p>
    <w:p>
      <w:pPr/>
      <w:r>
        <w:rPr/>
        <w:t xml:space="preserve">سعيد بن جودي </w:t>
      </w:r>
    </w:p>
    <w:p/>
    <w:p>
      <w:pPr/>
      <w:r>
        <w:rPr/>
        <w:t xml:space="preserve">شاعر أديب كان في أيام عبد الرحمن الناصر ذكره أبو محمد علي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2026-08-05T18:52:10+03:00</dcterms:created>
  <dcterms:modified xsi:type="dcterms:W3CDTF">2026-08-05T18:52:10+03:00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