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سعيد بن كثير يكنى أبا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سعيد بن كثير يكنى أبا عثمان
</w:t>
      </w:r>
    </w:p>
    <w:p>
      <w:pPr/>
      <w:r>
        <w:rPr/>
        <w:t xml:space="preserve">سعد بن سعيد بن كثير يكنى أبا عثمان </w:t>
      </w:r>
    </w:p>
    <w:p/>
    <w:p>
      <w:pPr/>
      <w:r>
        <w:rPr/>
        <w:t xml:space="preserve">وشقي منسوب إلى وشقة من ثغور الأندلس محدث سمع من محمد بن يوسف بن مطروح وطبقته، مات بالأندلس في صفر سنة ست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2026-08-05T18:18:05+03:00</dcterms:created>
  <dcterms:modified xsi:type="dcterms:W3CDTF">2026-08-05T18:18:05+03:00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