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حارث بن هارون الفهمي أبو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حارث بن هارون الفهمي أبو الربيع
</w:t>
      </w:r>
    </w:p>
    <w:p>
      <w:pPr/>
      <w:r>
        <w:rPr/>
        <w:t xml:space="preserve">سليمان بن حارث بن هارون الفهمي أبو الربيع </w:t>
      </w:r>
    </w:p>
    <w:p/>
    <w:p>
      <w:pPr/>
      <w:r>
        <w:rPr/>
        <w:t xml:space="preserve">فقيه سرقسطي، توفى بالإسكندرية، سنة إحدى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2026-10-03T22:54:59+03:00</dcterms:created>
  <dcterms:modified xsi:type="dcterms:W3CDTF">2026-10-03T22:54:59+03:00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