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بكر بن الأشج التاهرتي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بكر بن الأشج التاهرتي
</w:t>
      </w:r>
    </w:p>
    <w:p>
      <w:pPr/>
      <w:r>
        <w:rPr/>
        <w:t xml:space="preserve">زكريا بن بكر بن الأشج التاهرتي </w:t>
      </w:r>
    </w:p>
    <w:p/>
    <w:p>
      <w:pPr/>
      <w:r>
        <w:rPr/>
        <w:t xml:space="preserve">توفى بقرطبة سنة أربع وعشرين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2026-08-05T16:14:58+03:00</dcterms:created>
  <dcterms:modified xsi:type="dcterms:W3CDTF">2026-08-05T16:14:58+03:00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