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 بن عبد الرحمن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 بن عبد الرحمن الأسلمي
</w:t>
      </w:r>
    </w:p>
    <w:p>
      <w:pPr/>
      <w:r>
        <w:rPr/>
        <w:t xml:space="preserve">خفاجة بن عبد الرحمن الأسلمي </w:t>
      </w:r>
    </w:p>
    <w:p/>
    <w:p>
      <w:pPr/>
      <w:r>
        <w:rPr/>
        <w:t xml:space="preserve">من أهل السن يكنى أبا عمرو فقيه مشاور خطيب عارف، يروي عن أبي الوليد بن الدباغ وغيره توفى سنة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2026-10-03T23:36:29+03:00</dcterms:created>
  <dcterms:modified xsi:type="dcterms:W3CDTF">2026-10-03T23:36:29+03:00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