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بسيل الفريشي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بسيل الفريشي
</w:t>
      </w:r>
    </w:p>
    <w:p>
      <w:pPr/>
      <w:r>
        <w:rPr/>
        <w:t xml:space="preserve">خلف بن بسيل الفريشي </w:t>
      </w:r>
    </w:p>
    <w:p/>
    <w:p>
      <w:pPr/>
      <w:r>
        <w:rPr/>
        <w:t xml:space="preserve">من أهل فريش من أرض الأندلس مذكور بفضل وطلب، مات بها سنة سبع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2026-10-04T00:42:27+03:00</dcterms:created>
  <dcterms:modified xsi:type="dcterms:W3CDTF">2026-10-04T00:42:27+03:00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