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أديب شاعر محسن أنشدت من شعره قصيدة أولها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أديب شاعر محسن أنشدت من شعره قصيدة أولها
</w:t>
      </w:r>
    </w:p>
    <w:p>
      <w:pPr/>
      <w:r>
        <w:rPr/>
        <w:t xml:space="preserve">أديب شاعر محسن أنشدت من شعره قصيدة أولها </w:t>
      </w:r>
    </w:p>
    <w:p/>
    <w:p>
      <w:pPr>
        <w:jc w:val="center"/>
      </w:pPr>
      <w:r>
        <w:rPr>
          <w:color w:val="ff0000"/>
        </w:rPr>
        <w:t xml:space="preserve">ألاحت وللظلماء من دونها سدل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عقيقة برق مثلها ما انتضى النصل</w:t>
      </w:r>
    </w:p>
    <w:p/>
    <w:p>
      <w:pPr>
        <w:jc w:val="center"/>
      </w:pPr>
      <w:r>
        <w:rPr>
          <w:color w:val="ff0000"/>
        </w:rPr>
        <w:t xml:space="preserve">أطارت سناها في دجاها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تبلج خد حفة فاحم جثل</w:t>
      </w:r>
    </w:p>
    <w:p/>
    <w:p>
      <w:pPr>
        <w:jc w:val="center"/>
      </w:pPr>
      <w:r>
        <w:rPr>
          <w:color w:val="ff0000"/>
        </w:rPr>
        <w:t xml:space="preserve">لدى ليلة رومية حبشية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تغازلنا من .... شهل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2026-10-04T00:45:58+03:00</dcterms:created>
  <dcterms:modified xsi:type="dcterms:W3CDTF">2026-10-04T00:45:58+03:00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