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وهب بن عبد الكريم أبو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وهب بن عبد الكريم أبو وهب
</w:t>
      </w:r>
    </w:p>
    <w:p>
      <w:pPr/>
      <w:r>
        <w:rPr/>
        <w:t xml:space="preserve">حزم بن وهب بن عبد الكريم أبو وهب </w:t>
      </w:r>
    </w:p>
    <w:p/>
    <w:p>
      <w:pPr/>
      <w:r>
        <w:rPr/>
        <w:t xml:space="preserve">محدث أندلسي، مات بمصر في شهر رمضان سنة اثنتي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2026-08-05T18:17:45+03:00</dcterms:created>
  <dcterms:modified xsi:type="dcterms:W3CDTF">2026-08-05T18:17:45+03:00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