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بن عمر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بن عمر المقرئ
</w:t>
      </w:r>
    </w:p>
    <w:p>
      <w:pPr/>
      <w:r>
        <w:rPr/>
        <w:t xml:space="preserve">الحسن بن عبد الله بن عمر المقرئ </w:t>
      </w:r>
    </w:p>
    <w:p/>
    <w:p>
      <w:pPr/>
      <w:r>
        <w:rPr/>
        <w:t xml:space="preserve">يروى عنه أبو عبد الله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2026-10-04T01:47:24+03:00</dcterms:created>
  <dcterms:modified xsi:type="dcterms:W3CDTF">2026-10-04T01:47:24+03:00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