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الربيع المعافري أبو القاسم
</w:t>
      </w:r>
    </w:p>
    <w:p>
      <w:pPr>
        <w:jc w:val="start"/>
        <w:bidi/>
      </w:pPr>
      <w:r>
        <w:rPr>
          <w:rFonts w:ascii="arial" w:hAnsi="arial" w:eastAsia="arial" w:cs="arial"/>
          <w:sz w:val="28"/>
          <w:szCs w:val="28"/>
          <w:b w:val="1"/>
          <w:bCs w:val="1"/>
          <w:rtl/>
        </w:rPr>
        <w:t xml:space="preserve">جعفر بن محمد بن الربيع المعافري أبو القاسم
</w:t>
      </w:r>
    </w:p>
    <w:p>
      <w:pPr/>
      <w:r>
        <w:rPr/>
        <w:t xml:space="preserve">جعفر بن محمد بن الربيع المعافري أبو القاسم </w:t>
      </w:r>
    </w:p>
    <w:p/>
    <w:p>
      <w:pPr/>
      <w:r>
        <w:rPr/>
        <w:t xml:space="preserve">أندلسي روى عن أبي محمد عبد الله بن إسماعيل بن حرب الأندلسي الحافظ، حدث في الغربة، روى عنه أبو العباس أحمد بن محمد بن زكريا النسوي، وقع لنا حديثه في اجتماع مالك مع سفيان بن عيينة.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2026-10-04T01:49:18+03:00</dcterms:created>
  <dcterms:modified xsi:type="dcterms:W3CDTF">2026-10-04T01:49:18+03:00</dcterms:modified>
</cp:coreProperties>
</file>

<file path=docProps/custom.xml><?xml version="1.0" encoding="utf-8"?>
<Properties xmlns="http://schemas.openxmlformats.org/officeDocument/2006/custom-properties" xmlns:vt="http://schemas.openxmlformats.org/officeDocument/2006/docPropsVTypes"/>
</file>