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الطيب بن محمد بن هارون العتقي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الطيب بن محمد بن هارون العتقي
</w:t>
      </w:r>
    </w:p>
    <w:p>
      <w:pPr/>
      <w:r>
        <w:rPr/>
        <w:t xml:space="preserve">الطيب بن محمد بن هارون العتقي </w:t>
      </w:r>
    </w:p>
    <w:p/>
    <w:p>
      <w:pPr/>
      <w:r>
        <w:rPr/>
        <w:t xml:space="preserve">مرسى فقيه، توفى سنة ثمان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2026-10-04T02:32:37+03:00</dcterms:created>
  <dcterms:modified xsi:type="dcterms:W3CDTF">2026-10-04T02:32:37+03:00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