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
</w:t>
      </w:r>
    </w:p>
    <w:p>
      <w:pPr/>
      <w:r>
        <w:rPr/>
        <w:t xml:space="preserve">إسحاق بن إبراهيم </w:t>
      </w:r>
    </w:p>
    <w:p/>
    <w:p>
      <w:pPr/>
      <w:r>
        <w:rPr/>
        <w:t xml:space="preserve">فقيه توفى بطليطلة سنة أربع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2026-08-05T18:04:59+03:00</dcterms:created>
  <dcterms:modified xsi:type="dcterms:W3CDTF">2026-08-05T18:04:59+03:00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