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بن عاصم بن مسلم بن كعب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بن عاصم بن مسلم بن كعب الثقفي
</w:t>
      </w:r>
    </w:p>
    <w:p>
      <w:pPr/>
      <w:r>
        <w:rPr/>
        <w:t xml:space="preserve">إبراهيم بن عيسى بن عاصم بن مسلم بن كعب الثقفي </w:t>
      </w:r>
    </w:p>
    <w:p/>
    <w:p>
      <w:pPr/>
      <w:r>
        <w:rPr/>
        <w:t xml:space="preserve">أندلسي يكنى أبا إسحق محدث له رحلة وسماع، هكذا بخط الصوري أبي عبد الله الحافظ، وقد ذكرت آنفاً الاختلاف فيه وقول من قال: إنه إبراهيم بن حسين بن عاصم، وعيسى أصح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2026-10-04T03:33:07+03:00</dcterms:created>
  <dcterms:modified xsi:type="dcterms:W3CDTF">2026-10-04T03:33:07+03:00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