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زبان أبو إسحق
</w:t>
      </w:r>
    </w:p>
    <w:p>
      <w:pPr>
        <w:jc w:val="start"/>
        <w:bidi/>
      </w:pPr>
      <w:r>
        <w:rPr>
          <w:rFonts w:ascii="arial" w:hAnsi="arial" w:eastAsia="arial" w:cs="arial"/>
          <w:sz w:val="28"/>
          <w:szCs w:val="28"/>
          <w:b w:val="1"/>
          <w:bCs w:val="1"/>
          <w:rtl/>
        </w:rPr>
        <w:t xml:space="preserve">إبراهيم بن زبان أبو إسحق
</w:t>
      </w:r>
    </w:p>
    <w:p>
      <w:pPr/>
      <w:r>
        <w:rPr/>
        <w:t xml:space="preserve">إبراهيم بن زبان أبو إسحق </w:t>
      </w:r>
    </w:p>
    <w:p/>
    <w:p>
      <w:pPr/>
      <w:r>
        <w:rPr/>
        <w:t xml:space="preserve">أندلسي من أصحاب سحنون، مات سنة ثلاث وسبعين ومائتين، ذكره بعد المؤلفين في الفقهاء، وأظنه صحفه أو رآه كذلك، وإنما هو إبراهيم بن محمد بن باز، نسب إلى جده وغيره، وقد ذكرنا هذا في أول الترجمة، وفي هذه السنة مات، وهو المعروف من أصحاب سحنون وإبراهيم بن زبان غير معروف، على أنى قد رأيته في بعض النسخ من تاريخ ابن يونس هكذا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2026-08-05T19:12:50+03:00</dcterms:created>
  <dcterms:modified xsi:type="dcterms:W3CDTF">2026-08-05T19:12:50+03:00</dcterms:modified>
</cp:coreProperties>
</file>

<file path=docProps/custom.xml><?xml version="1.0" encoding="utf-8"?>
<Properties xmlns="http://schemas.openxmlformats.org/officeDocument/2006/custom-properties" xmlns:vt="http://schemas.openxmlformats.org/officeDocument/2006/docPropsVTypes"/>
</file>