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نعيم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نعيم السلمي
</w:t>
      </w:r>
    </w:p>
    <w:p>
      <w:pPr/>
      <w:r>
        <w:rPr/>
        <w:t xml:space="preserve">أحمد بن نعيم السلمي </w:t>
      </w:r>
    </w:p>
    <w:p/>
    <w:p>
      <w:pPr/>
      <w:r>
        <w:rPr/>
        <w:t xml:space="preserve">أديب شاعر قديم مشهور الشعر قبيح الهجاء أظنه كان في أيام عبد الرحمن الناصر.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2026-08-05T19:59:17+03:00</dcterms:created>
  <dcterms:modified xsi:type="dcterms:W3CDTF">2026-08-05T19:59:17+03:00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