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مسعود الأزدي الشمنتاني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مسعود الأزدي الشمنتاني
</w:t>
      </w:r>
    </w:p>
    <w:p>
      <w:pPr/>
      <w:r>
        <w:rPr/>
        <w:t xml:space="preserve">أحمد بن مسعود الأزدي الشمنتاني </w:t>
      </w:r>
    </w:p>
    <w:p/>
    <w:p>
      <w:pPr/>
      <w:r>
        <w:rPr/>
        <w:t xml:space="preserve">أديب شاعر ذكره أبو محمد على بن أحمد، ومن شعره على طريقة أبي الفتح البستي.</w:t>
      </w:r>
    </w:p>
    <w:p/>
    <w:p>
      <w:pPr>
        <w:jc w:val="center"/>
      </w:pPr>
      <w:r>
        <w:rPr>
          <w:color w:val="ff0000"/>
        </w:rPr>
        <w:t xml:space="preserve">يا عاذلين على الغرام متيماً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ألف الصبابة ما لكم ولعتبه؟</w:t>
      </w:r>
    </w:p>
    <w:p/>
    <w:p>
      <w:pPr>
        <w:jc w:val="center"/>
      </w:pPr>
      <w:r>
        <w:rPr>
          <w:color w:val="ff0000"/>
        </w:rPr>
        <w:t xml:space="preserve">أنى يفيق عن الهوى من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رضيت بضر الحب مذ ولعت به؟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2026-10-04T04:27:59+03:00</dcterms:created>
  <dcterms:modified xsi:type="dcterms:W3CDTF">2026-10-04T04:27:59+03:00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