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الثقفي القصبي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الثقفي القصبي أبو العباس
</w:t>
      </w:r>
    </w:p>
    <w:p>
      <w:pPr/>
      <w:r>
        <w:rPr/>
        <w:t xml:space="preserve">أحمد بن عبد الرحمن الثقفي القصبي أبو العباس </w:t>
      </w:r>
    </w:p>
    <w:p/>
    <w:p>
      <w:pPr/>
      <w:r>
        <w:rPr/>
        <w:t xml:space="preserve">مقرئ مجود، قرأ عليه القاضي أبو القاسم بالمرية.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2026-10-04T05:25:35+03:00</dcterms:created>
  <dcterms:modified xsi:type="dcterms:W3CDTF">2026-10-04T05:25:35+03:00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