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الحسن القاضي أبو عمر المعروف بابن أبي ربال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الحسن القاضي أبو عمر المعروف بابن أبي ربال
</w:t>
      </w:r>
    </w:p>
    <w:p>
      <w:pPr/>
      <w:r>
        <w:rPr/>
        <w:t xml:space="preserve">أحمد بن الحسن القاضي أبو عمر المعروف بابن أبي ربال </w:t>
      </w:r>
    </w:p>
    <w:p/>
    <w:p>
      <w:pPr/>
      <w:r>
        <w:rPr/>
        <w:t xml:space="preserve">فقيه محدث مشهور، يروى عنه أبو داود المقري.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2026-10-04T06:20:34+03:00</dcterms:created>
  <dcterms:modified xsi:type="dcterms:W3CDTF">2026-10-04T06:20:34+03:00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