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زيادة الله الثقفي المعروف بالخلال
</w:t>
      </w:r>
    </w:p>
    <w:p>
      <w:pPr>
        <w:jc w:val="start"/>
        <w:bidi/>
      </w:pPr>
      <w:r>
        <w:rPr>
          <w:rFonts w:ascii="arial" w:hAnsi="arial" w:eastAsia="arial" w:cs="arial"/>
          <w:sz w:val="28"/>
          <w:szCs w:val="28"/>
          <w:b w:val="1"/>
          <w:bCs w:val="1"/>
          <w:rtl/>
        </w:rPr>
        <w:t xml:space="preserve">أحمد بن محمد بن زيادة الله الثقفي المعروف بالخلال
</w:t>
      </w:r>
    </w:p>
    <w:p>
      <w:pPr/>
      <w:r>
        <w:rPr/>
        <w:t xml:space="preserve">أحمد بن محمد بن زيادة الله الثقفي المعروف بالخلال </w:t>
      </w:r>
    </w:p>
    <w:p/>
    <w:p>
      <w:pPr/>
      <w:r>
        <w:rPr/>
        <w:t xml:space="preserve">قاضي قضاة الشرق فقيه، محدث من أهل بيت جلالة ورياسة وفضل واشتمال على الغرباء، سمع علي الحافظ أبي علي الصدفي وغيره، وحدث بمرسية وكان كهفاً للغرباء في وقته، توفى سنة أربع وخمسين وخمسمائة، ومولده عام ثمان وتسعين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2026-08-05T16:08:11+03:00</dcterms:created>
  <dcterms:modified xsi:type="dcterms:W3CDTF">2026-08-05T16:08:11+03:00</dcterms:modified>
</cp:coreProperties>
</file>

<file path=docProps/custom.xml><?xml version="1.0" encoding="utf-8"?>
<Properties xmlns="http://schemas.openxmlformats.org/officeDocument/2006/custom-properties" xmlns:vt="http://schemas.openxmlformats.org/officeDocument/2006/docPropsVTypes"/>
</file>