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الإشبيلي أبو عمر، يعرف بابن الحرار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الإشبيلي أبو عمر، يعرف بابن الحرار
</w:t>
      </w:r>
    </w:p>
    <w:p>
      <w:pPr/>
      <w:r>
        <w:rPr/>
        <w:t xml:space="preserve">أحمد بن محمد الإشبيلي أبو عمر، يعرف بابن الحرار </w:t>
      </w:r>
    </w:p>
    <w:p/>
    <w:p>
      <w:pPr/>
      <w:r>
        <w:rPr/>
        <w:t xml:space="preserve">رجل صالح محدث روى عن أبي عمر أحمد بن سعيد بن حزم الصدفي كتابه الكبير في التاريخ ذكره أبو عمر النمري. توفى سنة ثلاث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2026-10-04T07:23:43+03:00</dcterms:created>
  <dcterms:modified xsi:type="dcterms:W3CDTF">2026-10-04T07:23:43+03:00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