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مطرف أبو عبد الله
</w:t>
      </w:r>
    </w:p>
    <w:p>
      <w:pPr>
        <w:jc w:val="start"/>
        <w:bidi/>
      </w:pPr>
      <w:r>
        <w:rPr>
          <w:rFonts w:ascii="arial" w:hAnsi="arial" w:eastAsia="arial" w:cs="arial"/>
          <w:sz w:val="28"/>
          <w:szCs w:val="28"/>
          <w:b w:val="1"/>
          <w:bCs w:val="1"/>
          <w:rtl/>
        </w:rPr>
        <w:t xml:space="preserve">محمد بن مطرف أبو عبد الله
</w:t>
      </w:r>
    </w:p>
    <w:p>
      <w:pPr/>
      <w:r>
        <w:rPr/>
        <w:t xml:space="preserve">محمد بن مطرف أبو عبد الله </w:t>
      </w:r>
    </w:p>
    <w:p/>
    <w:p>
      <w:pPr/>
      <w:r>
        <w:rPr/>
        <w:t xml:space="preserve">فقيه فاضل مشهور قدم القيروان في حياة أبي محمد بن أبي زيد وكان أبو محمد يعظمه ويثني عليه وهو ممن رحل إلى العراق وسافر في طلب العلم قاله أبو محمد بن حزم.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2026-08-06T23:09:38+03:00</dcterms:created>
  <dcterms:modified xsi:type="dcterms:W3CDTF">2026-08-06T23:09:38+03:00</dcterms:modified>
</cp:coreProperties>
</file>

<file path=docProps/custom.xml><?xml version="1.0" encoding="utf-8"?>
<Properties xmlns="http://schemas.openxmlformats.org/officeDocument/2006/custom-properties" xmlns:vt="http://schemas.openxmlformats.org/officeDocument/2006/docPropsVTypes"/>
</file>